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DF" w:rsidRPr="00ED0984" w:rsidRDefault="00DE40DF" w:rsidP="00DE40DF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ED0984">
        <w:rPr>
          <w:rFonts w:asciiTheme="majorHAnsi" w:hAnsiTheme="majorHAnsi" w:cs="Arial"/>
          <w:sz w:val="20"/>
          <w:szCs w:val="20"/>
        </w:rPr>
        <w:t>GOVERNMENT OF NATIONAL CAPITAL TERRITORY OF DELHI</w:t>
      </w:r>
    </w:p>
    <w:p w:rsidR="00DE40DF" w:rsidRPr="00ED0984" w:rsidRDefault="00DE40DF" w:rsidP="00DE40DF">
      <w:pPr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D0984">
        <w:rPr>
          <w:rFonts w:asciiTheme="majorHAnsi" w:hAnsiTheme="majorHAnsi" w:cs="Arial"/>
          <w:b/>
          <w:bCs/>
          <w:sz w:val="20"/>
          <w:szCs w:val="20"/>
        </w:rPr>
        <w:t>DIRECTORATE OF TRAINING (UNION TERRIT</w:t>
      </w:r>
      <w:smartTag w:uri="urn:schemas-microsoft-com:office:smarttags" w:element="stockticker">
        <w:r w:rsidRPr="00ED0984">
          <w:rPr>
            <w:rFonts w:asciiTheme="majorHAnsi" w:hAnsiTheme="majorHAnsi" w:cs="Arial"/>
            <w:b/>
            <w:bCs/>
            <w:sz w:val="20"/>
            <w:szCs w:val="20"/>
          </w:rPr>
          <w:t>ORI</w:t>
        </w:r>
      </w:smartTag>
      <w:r w:rsidRPr="00ED0984">
        <w:rPr>
          <w:rFonts w:asciiTheme="majorHAnsi" w:hAnsiTheme="majorHAnsi" w:cs="Arial"/>
          <w:b/>
          <w:bCs/>
          <w:sz w:val="20"/>
          <w:szCs w:val="20"/>
        </w:rPr>
        <w:t>ES CIVIL SERVICES)</w:t>
      </w:r>
    </w:p>
    <w:p w:rsidR="00DE40DF" w:rsidRPr="00ED0984" w:rsidRDefault="00DE40DF" w:rsidP="00DE40DF">
      <w:pPr>
        <w:spacing w:after="0"/>
        <w:ind w:left="72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D0984">
        <w:rPr>
          <w:rFonts w:asciiTheme="majorHAnsi" w:hAnsiTheme="majorHAnsi" w:cs="Arial"/>
          <w:sz w:val="20"/>
          <w:szCs w:val="20"/>
        </w:rPr>
        <w:t xml:space="preserve">Institutional Area, </w:t>
      </w:r>
      <w:proofErr w:type="spellStart"/>
      <w:r w:rsidRPr="00ED0984">
        <w:rPr>
          <w:rFonts w:asciiTheme="majorHAnsi" w:hAnsiTheme="majorHAnsi" w:cs="Arial"/>
          <w:sz w:val="20"/>
          <w:szCs w:val="20"/>
        </w:rPr>
        <w:t>Viswash</w:t>
      </w:r>
      <w:proofErr w:type="spellEnd"/>
      <w:r w:rsidRPr="00ED0984">
        <w:rPr>
          <w:rFonts w:asciiTheme="majorHAnsi" w:hAnsiTheme="majorHAnsi" w:cs="Arial"/>
          <w:sz w:val="20"/>
          <w:szCs w:val="20"/>
        </w:rPr>
        <w:t xml:space="preserve"> Nagar, </w:t>
      </w:r>
      <w:proofErr w:type="spellStart"/>
      <w:r w:rsidRPr="00ED0984">
        <w:rPr>
          <w:rFonts w:asciiTheme="majorHAnsi" w:hAnsiTheme="majorHAnsi" w:cs="Arial"/>
          <w:sz w:val="20"/>
          <w:szCs w:val="20"/>
        </w:rPr>
        <w:t>Shahdara</w:t>
      </w:r>
      <w:proofErr w:type="spellEnd"/>
      <w:r w:rsidRPr="00ED0984">
        <w:rPr>
          <w:rFonts w:asciiTheme="majorHAnsi" w:hAnsiTheme="majorHAnsi" w:cs="Arial"/>
          <w:sz w:val="20"/>
          <w:szCs w:val="20"/>
        </w:rPr>
        <w:t xml:space="preserve"> Delhi-110032</w:t>
      </w:r>
    </w:p>
    <w:p w:rsidR="00DE40DF" w:rsidRPr="00ED0984" w:rsidRDefault="00DE40DF" w:rsidP="00DE40DF">
      <w:pPr>
        <w:pBdr>
          <w:bottom w:val="single" w:sz="4" w:space="0" w:color="auto"/>
        </w:pBd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ED0984">
        <w:rPr>
          <w:rFonts w:asciiTheme="majorHAnsi" w:hAnsiTheme="majorHAnsi" w:cs="Arial"/>
          <w:sz w:val="20"/>
          <w:szCs w:val="20"/>
        </w:rPr>
        <w:t xml:space="preserve">Phone: 20822464, Fax: 20308556, Email: </w:t>
      </w:r>
      <w:hyperlink r:id="rId6" w:history="1">
        <w:r w:rsidRPr="00ED0984">
          <w:rPr>
            <w:rStyle w:val="Hyperlink"/>
            <w:rFonts w:asciiTheme="majorHAnsi" w:hAnsiTheme="majorHAnsi" w:cs="Arial"/>
            <w:sz w:val="20"/>
            <w:szCs w:val="20"/>
          </w:rPr>
          <w:t>adtrg5utcs.delhi@nic.in</w:t>
        </w:r>
      </w:hyperlink>
    </w:p>
    <w:p w:rsidR="00DE40DF" w:rsidRPr="00ED0984" w:rsidRDefault="00DE40DF" w:rsidP="00DE40DF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84">
        <w:rPr>
          <w:rFonts w:asciiTheme="majorHAnsi" w:hAnsiTheme="majorHAnsi"/>
          <w:b/>
          <w:bCs/>
          <w:sz w:val="20"/>
          <w:szCs w:val="20"/>
        </w:rPr>
        <w:t xml:space="preserve">TRAINING MODULE </w:t>
      </w:r>
    </w:p>
    <w:p w:rsidR="00DE40DF" w:rsidRPr="00ED0984" w:rsidRDefault="00DE40DF" w:rsidP="00DE40DF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84">
        <w:rPr>
          <w:rFonts w:asciiTheme="majorHAnsi" w:hAnsiTheme="majorHAnsi"/>
          <w:b/>
          <w:bCs/>
          <w:sz w:val="20"/>
          <w:szCs w:val="20"/>
        </w:rPr>
        <w:t xml:space="preserve">ON </w:t>
      </w:r>
    </w:p>
    <w:p w:rsidR="00DE40DF" w:rsidRPr="00ED0984" w:rsidRDefault="00DE40DF" w:rsidP="00DE40DF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84">
        <w:rPr>
          <w:rFonts w:asciiTheme="majorHAnsi" w:hAnsiTheme="majorHAnsi"/>
          <w:b/>
          <w:bCs/>
          <w:sz w:val="20"/>
          <w:szCs w:val="20"/>
        </w:rPr>
        <w:t>CONSUMER RIGHTS</w:t>
      </w:r>
    </w:p>
    <w:tbl>
      <w:tblPr>
        <w:tblpPr w:leftFromText="180" w:rightFromText="180" w:vertAnchor="text" w:horzAnchor="margin" w:tblpY="3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5358"/>
      </w:tblGrid>
      <w:tr w:rsidR="00DE40DF" w:rsidRPr="00ED0984" w:rsidTr="00473C8A">
        <w:trPr>
          <w:trHeight w:val="353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0984">
              <w:rPr>
                <w:rFonts w:asciiTheme="majorHAnsi" w:hAnsiTheme="majorHAnsi"/>
                <w:sz w:val="20"/>
                <w:szCs w:val="20"/>
              </w:rPr>
              <w:t>Name of the Package of Courses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0984">
              <w:rPr>
                <w:rFonts w:asciiTheme="majorHAnsi" w:hAnsiTheme="majorHAnsi"/>
                <w:sz w:val="20"/>
                <w:szCs w:val="20"/>
              </w:rPr>
              <w:t>General Awareness and Orientation</w:t>
            </w:r>
          </w:p>
        </w:tc>
      </w:tr>
      <w:tr w:rsidR="00DE40DF" w:rsidRPr="00ED0984" w:rsidTr="00473C8A">
        <w:trPr>
          <w:trHeight w:val="23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0984">
              <w:rPr>
                <w:rFonts w:asciiTheme="majorHAnsi" w:hAnsiTheme="majorHAnsi"/>
                <w:sz w:val="20"/>
                <w:szCs w:val="20"/>
              </w:rPr>
              <w:t xml:space="preserve">Duration of the Course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D098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One day </w:t>
            </w:r>
          </w:p>
        </w:tc>
      </w:tr>
      <w:tr w:rsidR="00DE40DF" w:rsidRPr="00ED0984" w:rsidTr="00473C8A">
        <w:trPr>
          <w:trHeight w:val="37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0984">
              <w:rPr>
                <w:rFonts w:asciiTheme="majorHAnsi" w:hAnsiTheme="majorHAnsi"/>
                <w:sz w:val="20"/>
                <w:szCs w:val="20"/>
              </w:rPr>
              <w:t>Number of Sessions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0984">
              <w:rPr>
                <w:rFonts w:asciiTheme="majorHAnsi" w:hAnsiTheme="majorHAnsi"/>
                <w:sz w:val="20"/>
                <w:szCs w:val="20"/>
              </w:rPr>
              <w:t>Four (04)</w:t>
            </w:r>
          </w:p>
        </w:tc>
      </w:tr>
      <w:tr w:rsidR="00DE40DF" w:rsidRPr="00ED0984" w:rsidTr="00473C8A">
        <w:trPr>
          <w:trHeight w:val="39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ED0984" w:rsidRDefault="00DE40DF" w:rsidP="00473C8A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D0984">
              <w:rPr>
                <w:rFonts w:asciiTheme="majorHAnsi" w:hAnsiTheme="majorHAnsi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DF" w:rsidRPr="00C92AF1" w:rsidRDefault="00DE40DF" w:rsidP="00473C8A">
            <w:pPr>
              <w:spacing w:after="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92AF1">
              <w:rPr>
                <w:rFonts w:asciiTheme="majorHAnsi" w:hAnsiTheme="majorHAnsi"/>
                <w:b/>
                <w:bCs/>
                <w:sz w:val="20"/>
                <w:szCs w:val="20"/>
              </w:rPr>
              <w:t>ASSISTANT DIRECTOR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4698"/>
        <w:gridCol w:w="2803"/>
      </w:tblGrid>
      <w:tr w:rsidR="00DE40DF" w:rsidRPr="00ED0984" w:rsidTr="00473C8A">
        <w:trPr>
          <w:trHeight w:val="285"/>
        </w:trPr>
        <w:tc>
          <w:tcPr>
            <w:tcW w:w="1871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Session</w:t>
            </w:r>
          </w:p>
        </w:tc>
        <w:tc>
          <w:tcPr>
            <w:tcW w:w="7501" w:type="dxa"/>
            <w:gridSpan w:val="2"/>
          </w:tcPr>
          <w:p w:rsidR="00DE40DF" w:rsidRPr="00ED0984" w:rsidRDefault="00DE40DF" w:rsidP="00473C8A">
            <w:pPr>
              <w:jc w:val="center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Enabling Objectives</w:t>
            </w:r>
          </w:p>
        </w:tc>
      </w:tr>
      <w:tr w:rsidR="00DE40DF" w:rsidRPr="00ED0984" w:rsidTr="00473C8A">
        <w:trPr>
          <w:trHeight w:val="301"/>
        </w:trPr>
        <w:tc>
          <w:tcPr>
            <w:tcW w:w="1871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698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2803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Name of the Faculty</w:t>
            </w:r>
          </w:p>
        </w:tc>
      </w:tr>
      <w:tr w:rsidR="00DE40DF" w:rsidRPr="00ED0984" w:rsidTr="00473C8A">
        <w:trPr>
          <w:trHeight w:val="1208"/>
        </w:trPr>
        <w:tc>
          <w:tcPr>
            <w:tcW w:w="1871" w:type="dxa"/>
          </w:tcPr>
          <w:p w:rsidR="00DE40DF" w:rsidRPr="00ED0984" w:rsidRDefault="00DE40DF" w:rsidP="00473C8A">
            <w:pPr>
              <w:spacing w:line="360" w:lineRule="auto"/>
              <w:ind w:right="-108"/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r w:rsidRPr="00ED0984">
              <w:rPr>
                <w:rFonts w:asciiTheme="majorHAnsi" w:hAnsiTheme="majorHAnsi"/>
                <w:b/>
                <w:bCs/>
                <w:sz w:val="20"/>
              </w:rPr>
              <w:t>Session – I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  <w:rtl/>
                <w:cs/>
              </w:rPr>
              <w:t>10.00</w:t>
            </w:r>
            <w:r w:rsidRPr="00ED0984">
              <w:rPr>
                <w:rFonts w:asciiTheme="majorHAnsi" w:hAnsiTheme="majorHAnsi"/>
                <w:sz w:val="20"/>
              </w:rPr>
              <w:t xml:space="preserve"> am- 11.15am</w:t>
            </w:r>
          </w:p>
        </w:tc>
        <w:tc>
          <w:tcPr>
            <w:tcW w:w="4698" w:type="dxa"/>
          </w:tcPr>
          <w:p w:rsidR="00DE40DF" w:rsidRPr="00ED0984" w:rsidRDefault="00DE40DF" w:rsidP="00473C8A">
            <w:pPr>
              <w:pStyle w:val="NoSpacing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Background and history of consumer rights movement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International context.</w:t>
            </w:r>
          </w:p>
          <w:p w:rsidR="00DE40DF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National context</w:t>
            </w:r>
          </w:p>
          <w:p w:rsidR="00DE40DF" w:rsidRDefault="00DE40DF" w:rsidP="00473C8A">
            <w:pPr>
              <w:ind w:left="252"/>
              <w:jc w:val="both"/>
              <w:rPr>
                <w:rFonts w:asciiTheme="majorHAnsi" w:hAnsiTheme="majorHAnsi"/>
                <w:sz w:val="20"/>
              </w:rPr>
            </w:pPr>
          </w:p>
          <w:p w:rsidR="00DE40DF" w:rsidRPr="00ED0984" w:rsidRDefault="00DE40DF" w:rsidP="00473C8A">
            <w:pPr>
              <w:ind w:left="252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2803" w:type="dxa"/>
          </w:tcPr>
          <w:p w:rsidR="00DE40DF" w:rsidRPr="00C92AF1" w:rsidRDefault="00DE40DF" w:rsidP="00473C8A">
            <w:pPr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r w:rsidRPr="00C92AF1">
              <w:rPr>
                <w:rFonts w:asciiTheme="majorHAnsi" w:hAnsiTheme="majorHAnsi"/>
                <w:b/>
                <w:bCs/>
                <w:sz w:val="20"/>
              </w:rPr>
              <w:t xml:space="preserve">   </w:t>
            </w:r>
          </w:p>
          <w:p w:rsidR="00DE40DF" w:rsidRPr="00C92AF1" w:rsidRDefault="00DE40DF" w:rsidP="00473C8A">
            <w:pPr>
              <w:jc w:val="both"/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E40DF" w:rsidRPr="00ED0984" w:rsidTr="00473C8A">
        <w:trPr>
          <w:trHeight w:val="4085"/>
        </w:trPr>
        <w:tc>
          <w:tcPr>
            <w:tcW w:w="1871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sz w:val="20"/>
                <w:u w:val="single"/>
              </w:rPr>
            </w:pPr>
            <w:r w:rsidRPr="00ED0984">
              <w:rPr>
                <w:rFonts w:asciiTheme="majorHAnsi" w:hAnsiTheme="majorHAnsi"/>
                <w:b/>
                <w:sz w:val="20"/>
                <w:u w:val="single"/>
              </w:rPr>
              <w:t>Session – II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11.30 am-12.45pm.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698" w:type="dxa"/>
          </w:tcPr>
          <w:p w:rsidR="00DE40DF" w:rsidRPr="00ED0984" w:rsidRDefault="00DE40DF" w:rsidP="00473C8A">
            <w:pPr>
              <w:pStyle w:val="NoSpacing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Consumer rights and social &amp; legal responsibility of the business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of consumers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be improved.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choose.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safety.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basic necessities.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healthy environment.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consumer effective.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>Rights to be heard.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  <w:lang w:val="fr-FR"/>
              </w:rPr>
            </w:pPr>
            <w:r w:rsidRPr="00ED0984">
              <w:rPr>
                <w:rFonts w:asciiTheme="majorHAnsi" w:hAnsiTheme="majorHAnsi"/>
                <w:sz w:val="20"/>
              </w:rPr>
              <w:t xml:space="preserve">Rights to be </w:t>
            </w:r>
            <w:proofErr w:type="spellStart"/>
            <w:r w:rsidRPr="00ED0984">
              <w:rPr>
                <w:rFonts w:asciiTheme="majorHAnsi" w:hAnsiTheme="majorHAnsi"/>
                <w:sz w:val="20"/>
              </w:rPr>
              <w:t>Redressal</w:t>
            </w:r>
            <w:proofErr w:type="spellEnd"/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 xml:space="preserve">Social and legal responsibility of business, service providers 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  <w:lang w:val="fr-FR"/>
              </w:rPr>
              <w:t>Social responsabilités.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Legal responsibilities.</w:t>
            </w:r>
          </w:p>
        </w:tc>
        <w:tc>
          <w:tcPr>
            <w:tcW w:w="2803" w:type="dxa"/>
          </w:tcPr>
          <w:p w:rsidR="00DE40DF" w:rsidRPr="00C92AF1" w:rsidRDefault="00DE40DF" w:rsidP="00473C8A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E40DF" w:rsidRPr="00ED0984" w:rsidTr="00473C8A">
        <w:trPr>
          <w:trHeight w:val="980"/>
        </w:trPr>
        <w:tc>
          <w:tcPr>
            <w:tcW w:w="1871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sz w:val="20"/>
                <w:u w:val="single"/>
              </w:rPr>
            </w:pPr>
            <w:r w:rsidRPr="00ED0984">
              <w:rPr>
                <w:rFonts w:asciiTheme="majorHAnsi" w:hAnsiTheme="majorHAnsi"/>
                <w:b/>
                <w:sz w:val="20"/>
                <w:u w:val="single"/>
              </w:rPr>
              <w:t>Session – III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01.45 pm-03.00 pm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698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D0984">
              <w:rPr>
                <w:rFonts w:asciiTheme="majorHAnsi" w:hAnsiTheme="majorHAnsi"/>
                <w:b/>
                <w:sz w:val="20"/>
              </w:rPr>
              <w:t>Consumer Protection Act,1986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Salient features.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Important provisions.</w:t>
            </w:r>
          </w:p>
          <w:p w:rsidR="00DE40DF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Consumer Courts.</w:t>
            </w:r>
          </w:p>
          <w:p w:rsidR="00DE40DF" w:rsidRPr="00ED0984" w:rsidRDefault="00DE40DF" w:rsidP="00473C8A">
            <w:pPr>
              <w:ind w:left="252"/>
              <w:jc w:val="both"/>
              <w:rPr>
                <w:rFonts w:asciiTheme="majorHAnsi" w:hAnsiTheme="majorHAnsi"/>
                <w:sz w:val="20"/>
              </w:rPr>
            </w:pP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2803" w:type="dxa"/>
          </w:tcPr>
          <w:p w:rsidR="00DE40DF" w:rsidRPr="00C92AF1" w:rsidRDefault="00DE40DF" w:rsidP="00473C8A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E40DF" w:rsidRPr="00ED0984" w:rsidTr="00473C8A">
        <w:trPr>
          <w:trHeight w:val="1268"/>
        </w:trPr>
        <w:tc>
          <w:tcPr>
            <w:tcW w:w="1871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sz w:val="20"/>
                <w:u w:val="single"/>
              </w:rPr>
            </w:pPr>
            <w:r w:rsidRPr="00ED0984">
              <w:rPr>
                <w:rFonts w:asciiTheme="majorHAnsi" w:hAnsiTheme="majorHAnsi"/>
                <w:b/>
                <w:sz w:val="20"/>
                <w:u w:val="single"/>
              </w:rPr>
              <w:t>Session – IV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03.15 pm-4.30 pm</w:t>
            </w: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698" w:type="dxa"/>
          </w:tcPr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D0984">
              <w:rPr>
                <w:rFonts w:asciiTheme="majorHAnsi" w:hAnsiTheme="majorHAnsi"/>
                <w:b/>
                <w:sz w:val="20"/>
              </w:rPr>
              <w:t>Consumer Protection –role of civil society and media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Role of creating awareness.</w:t>
            </w:r>
          </w:p>
          <w:p w:rsidR="00DE40DF" w:rsidRPr="00ED0984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Role of striking balance between free market forces and consumer protection.</w:t>
            </w:r>
          </w:p>
          <w:p w:rsidR="00DE40DF" w:rsidRDefault="00DE40DF" w:rsidP="00473C8A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both"/>
              <w:rPr>
                <w:rFonts w:asciiTheme="majorHAnsi" w:hAnsiTheme="majorHAnsi"/>
                <w:sz w:val="20"/>
              </w:rPr>
            </w:pPr>
            <w:r w:rsidRPr="00ED0984">
              <w:rPr>
                <w:rFonts w:asciiTheme="majorHAnsi" w:hAnsiTheme="majorHAnsi"/>
                <w:sz w:val="20"/>
              </w:rPr>
              <w:t>Role of alternate dispute resolution methods.</w:t>
            </w:r>
          </w:p>
          <w:p w:rsidR="00DE40DF" w:rsidRPr="00ED0984" w:rsidRDefault="00DE40DF" w:rsidP="00473C8A">
            <w:pPr>
              <w:ind w:left="252"/>
              <w:jc w:val="both"/>
              <w:rPr>
                <w:rFonts w:asciiTheme="majorHAnsi" w:hAnsiTheme="majorHAnsi"/>
                <w:sz w:val="20"/>
              </w:rPr>
            </w:pPr>
          </w:p>
          <w:p w:rsidR="00DE40DF" w:rsidRPr="00ED0984" w:rsidRDefault="00DE40DF" w:rsidP="00473C8A">
            <w:pPr>
              <w:jc w:val="both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803" w:type="dxa"/>
          </w:tcPr>
          <w:p w:rsidR="00DE40DF" w:rsidRPr="00C92AF1" w:rsidRDefault="00DE40DF" w:rsidP="00473C8A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</w:tbl>
    <w:p w:rsidR="007B5694" w:rsidRDefault="00DE40DF">
      <w:bookmarkStart w:id="0" w:name="_GoBack"/>
      <w:bookmarkEnd w:id="0"/>
    </w:p>
    <w:sectPr w:rsidR="007B5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60EA"/>
    <w:multiLevelType w:val="multilevel"/>
    <w:tmpl w:val="56A20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DF"/>
    <w:rsid w:val="00012463"/>
    <w:rsid w:val="002402FF"/>
    <w:rsid w:val="00D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0DF"/>
    <w:pPr>
      <w:spacing w:after="0" w:line="240" w:lineRule="auto"/>
    </w:pPr>
    <w:rPr>
      <w:rFonts w:ascii="Calibri" w:eastAsia="Times New Roman" w:hAnsi="Calibri" w:cs="Mangal"/>
      <w:lang w:val="en-IN"/>
    </w:rPr>
  </w:style>
  <w:style w:type="character" w:styleId="Hyperlink">
    <w:name w:val="Hyperlink"/>
    <w:basedOn w:val="DefaultParagraphFont"/>
    <w:uiPriority w:val="99"/>
    <w:unhideWhenUsed/>
    <w:rsid w:val="00DE40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0DF"/>
    <w:pPr>
      <w:spacing w:after="0" w:line="240" w:lineRule="auto"/>
    </w:pPr>
    <w:rPr>
      <w:rFonts w:ascii="Calibri" w:eastAsia="Times New Roman" w:hAnsi="Calibri" w:cs="Mangal"/>
      <w:lang w:val="en-IN"/>
    </w:rPr>
  </w:style>
  <w:style w:type="character" w:styleId="Hyperlink">
    <w:name w:val="Hyperlink"/>
    <w:basedOn w:val="DefaultParagraphFont"/>
    <w:uiPriority w:val="99"/>
    <w:unhideWhenUsed/>
    <w:rsid w:val="00DE40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trg5utcs.delhi@ni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2023-03-02T07:35:00Z</dcterms:created>
  <dcterms:modified xsi:type="dcterms:W3CDTF">2023-03-02T07:36:00Z</dcterms:modified>
</cp:coreProperties>
</file>