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35" w:rsidRPr="004F33B0" w:rsidRDefault="00072D35" w:rsidP="00072D35">
      <w:pPr>
        <w:jc w:val="center"/>
        <w:rPr>
          <w:rFonts w:ascii="Bookman Old Style" w:hAnsi="Bookman Old Style"/>
          <w:b/>
          <w:bCs/>
          <w:sz w:val="28"/>
        </w:rPr>
      </w:pPr>
      <w:r w:rsidRPr="004F33B0">
        <w:rPr>
          <w:rFonts w:ascii="Bookman Old Style" w:hAnsi="Bookman Old Style"/>
          <w:b/>
          <w:bCs/>
          <w:sz w:val="28"/>
        </w:rPr>
        <w:t xml:space="preserve">LEARNING UNITS OF MANAGERIAL COMPETENCE ON </w:t>
      </w:r>
      <w:r>
        <w:rPr>
          <w:rFonts w:ascii="Bookman Old Style" w:hAnsi="Bookman Old Style"/>
          <w:b/>
          <w:bCs/>
          <w:sz w:val="28"/>
        </w:rPr>
        <w:t>“</w:t>
      </w:r>
      <w:r w:rsidRPr="004F33B0">
        <w:rPr>
          <w:rFonts w:ascii="Bookman Old Style" w:hAnsi="Bookman Old Style"/>
          <w:b/>
          <w:bCs/>
          <w:sz w:val="28"/>
        </w:rPr>
        <w:t>PROJECT MANAGEMENT</w:t>
      </w:r>
      <w:r>
        <w:rPr>
          <w:rFonts w:ascii="Bookman Old Style" w:hAnsi="Bookman Old Style"/>
          <w:b/>
          <w:bCs/>
          <w:sz w:val="28"/>
        </w:rPr>
        <w:t>”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7740"/>
      </w:tblGrid>
      <w:tr w:rsidR="00072D35" w:rsidRPr="00FB7763" w:rsidTr="00072D3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35" w:rsidRPr="00FB7763" w:rsidRDefault="00072D35" w:rsidP="006A4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Enabling Objectives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35" w:rsidRPr="00FB7763" w:rsidRDefault="00072D35" w:rsidP="006A4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Contents &amp; Sequence</w:t>
            </w:r>
          </w:p>
        </w:tc>
      </w:tr>
      <w:tr w:rsidR="00072D35" w:rsidRPr="00FB7763" w:rsidTr="00072D35">
        <w:trPr>
          <w:trHeight w:val="463"/>
        </w:trPr>
        <w:tc>
          <w:tcPr>
            <w:tcW w:w="3240" w:type="dxa"/>
            <w:vMerge w:val="restart"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  <w:u w:val="single"/>
              </w:rPr>
              <w:t>Day - 1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Session - I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(10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.00 AM to 11.15 AM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</w:tcPr>
          <w:p w:rsidR="00072D35" w:rsidRPr="004F33B0" w:rsidRDefault="00072D35" w:rsidP="006A4F42">
            <w:pPr>
              <w:pStyle w:val="Heading5"/>
              <w:jc w:val="center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Management</w:t>
            </w:r>
          </w:p>
        </w:tc>
      </w:tr>
      <w:tr w:rsidR="00072D35" w:rsidRPr="00FB7763" w:rsidTr="00072D35">
        <w:trPr>
          <w:trHeight w:val="737"/>
        </w:trPr>
        <w:tc>
          <w:tcPr>
            <w:tcW w:w="3240" w:type="dxa"/>
            <w:vMerge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 xml:space="preserve">Definition – overview – Project Plan – Management 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Principles applied to Project Management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 xml:space="preserve">Project Management live cycle and uncertainty </w:t>
            </w:r>
          </w:p>
        </w:tc>
      </w:tr>
      <w:tr w:rsidR="00072D35" w:rsidRPr="00FB7763" w:rsidTr="00072D35">
        <w:tc>
          <w:tcPr>
            <w:tcW w:w="3240" w:type="dxa"/>
            <w:vMerge w:val="restart"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Session - II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(11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.30 AM to 12.45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</w:tcPr>
          <w:p w:rsidR="00072D35" w:rsidRPr="004F33B0" w:rsidRDefault="00072D35" w:rsidP="006A4F42">
            <w:pPr>
              <w:pStyle w:val="Heading5"/>
              <w:jc w:val="center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Characteristic of a Project</w:t>
            </w:r>
          </w:p>
        </w:tc>
      </w:tr>
      <w:tr w:rsidR="00072D35" w:rsidRPr="00FB7763" w:rsidTr="00072D35">
        <w:tc>
          <w:tcPr>
            <w:tcW w:w="3240" w:type="dxa"/>
            <w:vMerge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r w:rsidRPr="004F33B0">
              <w:rPr>
                <w:rFonts w:ascii="Bookman Old Style" w:hAnsi="Bookman Old Style"/>
                <w:lang w:val="fr-FR"/>
              </w:rPr>
              <w:t>Definition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the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characteristics</w:t>
            </w:r>
            <w:proofErr w:type="spellEnd"/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r w:rsidRPr="004F33B0">
              <w:rPr>
                <w:rFonts w:ascii="Bookman Old Style" w:hAnsi="Bookman Old Style"/>
                <w:lang w:val="fr-FR"/>
              </w:rPr>
              <w:t>Explaining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the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need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for Project Management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lang w:val="fr-FR"/>
              </w:rPr>
            </w:pPr>
            <w:r w:rsidRPr="004F33B0">
              <w:rPr>
                <w:rFonts w:ascii="Bookman Old Style" w:hAnsi="Bookman Old Style"/>
                <w:lang w:val="fr-FR"/>
              </w:rPr>
              <w:t xml:space="preserve">Compare and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contrastrole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of </w:t>
            </w:r>
            <w:proofErr w:type="gramStart"/>
            <w:r w:rsidRPr="004F33B0">
              <w:rPr>
                <w:rFonts w:ascii="Bookman Old Style" w:hAnsi="Bookman Old Style"/>
                <w:lang w:val="fr-FR"/>
              </w:rPr>
              <w:t>a</w:t>
            </w:r>
            <w:proofErr w:type="gramEnd"/>
            <w:r w:rsidRPr="004F33B0">
              <w:rPr>
                <w:rFonts w:ascii="Bookman Old Style" w:hAnsi="Bookman Old Style"/>
                <w:lang w:val="fr-FR"/>
              </w:rPr>
              <w:t xml:space="preserve"> Project Managers in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organisational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and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enviornment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>.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r w:rsidRPr="004F33B0">
              <w:rPr>
                <w:rFonts w:ascii="Bookman Old Style" w:hAnsi="Bookman Old Style"/>
                <w:lang w:val="fr-FR"/>
              </w:rPr>
              <w:t>Describing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the system of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development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cycle.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  <w:lang w:val="fr-FR"/>
              </w:rPr>
            </w:pPr>
            <w:proofErr w:type="spellStart"/>
            <w:r w:rsidRPr="004F33B0">
              <w:rPr>
                <w:rFonts w:ascii="Bookman Old Style" w:hAnsi="Bookman Old Style"/>
                <w:lang w:val="fr-FR"/>
              </w:rPr>
              <w:t>Explaining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the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role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of system </w:t>
            </w:r>
            <w:proofErr w:type="spellStart"/>
            <w:r w:rsidRPr="004F33B0">
              <w:rPr>
                <w:rFonts w:ascii="Bookman Old Style" w:hAnsi="Bookman Old Style"/>
                <w:lang w:val="fr-FR"/>
              </w:rPr>
              <w:t>analysis</w:t>
            </w:r>
            <w:proofErr w:type="spellEnd"/>
            <w:r w:rsidRPr="004F33B0">
              <w:rPr>
                <w:rFonts w:ascii="Bookman Old Style" w:hAnsi="Bookman Old Style"/>
                <w:lang w:val="fr-FR"/>
              </w:rPr>
              <w:t xml:space="preserve"> and system management in the life cycle of Project.</w:t>
            </w:r>
          </w:p>
        </w:tc>
      </w:tr>
      <w:tr w:rsidR="00072D35" w:rsidRPr="00FB7763" w:rsidTr="00072D35">
        <w:trPr>
          <w:trHeight w:val="191"/>
        </w:trPr>
        <w:tc>
          <w:tcPr>
            <w:tcW w:w="3240" w:type="dxa"/>
            <w:vMerge w:val="restart"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Session - III 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1.45 PM to 3.00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</w:tcPr>
          <w:p w:rsidR="00072D35" w:rsidRPr="004F33B0" w:rsidRDefault="00072D35" w:rsidP="006A4F4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F33B0">
              <w:rPr>
                <w:rFonts w:ascii="Bookman Old Style" w:hAnsi="Bookman Old Style"/>
                <w:b/>
                <w:bCs/>
              </w:rPr>
              <w:t>Project Planning</w:t>
            </w:r>
          </w:p>
        </w:tc>
      </w:tr>
      <w:tr w:rsidR="00072D35" w:rsidRPr="00FB7763" w:rsidTr="00072D35">
        <w:tc>
          <w:tcPr>
            <w:tcW w:w="3240" w:type="dxa"/>
            <w:vMerge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7740" w:type="dxa"/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Scope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Problem Statement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Goals – Objections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Success Criteria – Assumption – Risks – Obstacles – Approval Process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Projects and Static Planning</w:t>
            </w:r>
          </w:p>
        </w:tc>
      </w:tr>
      <w:tr w:rsidR="00072D35" w:rsidRPr="00FB7763" w:rsidTr="00072D35">
        <w:tc>
          <w:tcPr>
            <w:tcW w:w="3240" w:type="dxa"/>
            <w:vMerge w:val="restart"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Session - IV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3.15 PM to 4.30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</w:tcPr>
          <w:p w:rsidR="00072D35" w:rsidRPr="004F33B0" w:rsidRDefault="00072D35" w:rsidP="006A4F42">
            <w:pPr>
              <w:jc w:val="center"/>
              <w:rPr>
                <w:rFonts w:ascii="Bookman Old Style" w:hAnsi="Bookman Old Style"/>
                <w:b/>
              </w:rPr>
            </w:pPr>
            <w:r w:rsidRPr="004F33B0">
              <w:rPr>
                <w:rFonts w:ascii="Bookman Old Style" w:hAnsi="Bookman Old Style"/>
                <w:b/>
              </w:rPr>
              <w:t>Project Implementation</w:t>
            </w:r>
          </w:p>
        </w:tc>
      </w:tr>
      <w:tr w:rsidR="00072D35" w:rsidRPr="00FB7763" w:rsidTr="00072D35">
        <w:trPr>
          <w:trHeight w:val="710"/>
        </w:trPr>
        <w:tc>
          <w:tcPr>
            <w:tcW w:w="3240" w:type="dxa"/>
            <w:vMerge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resource requirements</w:t>
            </w:r>
          </w:p>
          <w:p w:rsidR="00072D35" w:rsidRPr="00C94E54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 xml:space="preserve">Types of resources – men – material – finance </w:t>
            </w:r>
          </w:p>
        </w:tc>
      </w:tr>
      <w:tr w:rsidR="00072D35" w:rsidRPr="00FB7763" w:rsidTr="00072D35">
        <w:tc>
          <w:tcPr>
            <w:tcW w:w="3240" w:type="dxa"/>
            <w:vMerge w:val="restart"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  <w:u w:val="single"/>
              </w:rPr>
              <w:t>Day -2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Session </w:t>
            </w:r>
            <w:r>
              <w:rPr>
                <w:rFonts w:ascii="Verdana" w:eastAsia="Times New Roman" w:hAnsi="Verdana" w:cs="Times New Roman"/>
                <w:b/>
                <w:bCs/>
              </w:rPr>
              <w:t>–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 I</w:t>
            </w:r>
            <w:r>
              <w:rPr>
                <w:rFonts w:ascii="Verdana" w:eastAsia="Times New Roman" w:hAnsi="Verdana" w:cs="Times New Roman"/>
                <w:b/>
                <w:bCs/>
              </w:rPr>
              <w:t>&amp; II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10.00 AM to 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2.45 P</w:t>
            </w:r>
            <w:r w:rsidRPr="00FB7763">
              <w:rPr>
                <w:rFonts w:ascii="Verdana" w:eastAsia="Times New Roman" w:hAnsi="Verdana" w:cs="Times New Roman"/>
                <w:b/>
                <w:bCs/>
                <w:color w:val="000000"/>
              </w:rPr>
              <w:t>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</w:tcPr>
          <w:p w:rsidR="00072D35" w:rsidRPr="004F33B0" w:rsidRDefault="00072D35" w:rsidP="006A4F42">
            <w:pPr>
              <w:pStyle w:val="Heading5"/>
              <w:jc w:val="center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Monitoring</w:t>
            </w:r>
          </w:p>
        </w:tc>
      </w:tr>
      <w:tr w:rsidR="00072D35" w:rsidRPr="00FB7763" w:rsidTr="00072D35">
        <w:tc>
          <w:tcPr>
            <w:tcW w:w="3240" w:type="dxa"/>
            <w:vMerge/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Evaluation – Control – Project network technique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Planning for monitoring and evaluation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audits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Management Information System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scheduling – PERT, CPM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Communication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Post Project Review</w:t>
            </w:r>
          </w:p>
        </w:tc>
      </w:tr>
      <w:tr w:rsidR="00072D35" w:rsidRPr="00FB7763" w:rsidTr="00D37FF2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Session - III &amp; IV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(01.45 PM to 04.30 PM)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Project Team Management</w:t>
            </w:r>
          </w:p>
        </w:tc>
      </w:tr>
      <w:tr w:rsidR="00072D35" w:rsidRPr="00FB7763" w:rsidTr="00D37FF2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 xml:space="preserve"> Recruitment – Organizing human resources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Team Operating Rules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organization – various forms of Project organizations – Project organization charting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Contracts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Principles of Projects Contracts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Compilation of Contracts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Practical Aspects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Legal Aspects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Global tender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lastRenderedPageBreak/>
              <w:t>Negotiation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Insurance</w:t>
            </w:r>
          </w:p>
        </w:tc>
      </w:tr>
      <w:tr w:rsidR="00072D35" w:rsidRPr="00FB7763" w:rsidTr="00A847CA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35" w:rsidRPr="00072D35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072D35">
              <w:rPr>
                <w:rFonts w:ascii="Verdana" w:eastAsia="Times New Roman" w:hAnsi="Verdana" w:cs="Times New Roman"/>
                <w:b/>
                <w:bCs/>
              </w:rPr>
              <w:lastRenderedPageBreak/>
              <w:t>Day - 3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Session </w:t>
            </w:r>
            <w:r>
              <w:rPr>
                <w:rFonts w:ascii="Verdana" w:eastAsia="Times New Roman" w:hAnsi="Verdana" w:cs="Times New Roman"/>
                <w:b/>
                <w:bCs/>
              </w:rPr>
              <w:t>–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 I</w:t>
            </w:r>
            <w:r>
              <w:rPr>
                <w:rFonts w:ascii="Verdana" w:eastAsia="Times New Roman" w:hAnsi="Verdana" w:cs="Times New Roman"/>
                <w:b/>
                <w:bCs/>
              </w:rPr>
              <w:t>&amp; II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(10</w:t>
            </w:r>
            <w:r w:rsidRPr="00072D35">
              <w:rPr>
                <w:rFonts w:ascii="Verdana" w:eastAsia="Times New Roman" w:hAnsi="Verdana" w:cs="Times New Roman"/>
                <w:b/>
                <w:bCs/>
              </w:rPr>
              <w:t>.00 AM to 12.45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Case studies of Project Management with special focus on Delhi</w:t>
            </w:r>
          </w:p>
        </w:tc>
      </w:tr>
      <w:tr w:rsidR="00072D35" w:rsidRPr="00FB7763" w:rsidTr="00A847CA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DMRC Projects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Commonwealth Games Project</w:t>
            </w:r>
          </w:p>
        </w:tc>
      </w:tr>
      <w:tr w:rsidR="00072D35" w:rsidRPr="00FB7763" w:rsidTr="008A2191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 xml:space="preserve">Session - III 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</w:t>
            </w:r>
            <w:r w:rsidRPr="00072D35">
              <w:rPr>
                <w:rFonts w:ascii="Verdana" w:eastAsia="Times New Roman" w:hAnsi="Verdana" w:cs="Times New Roman"/>
                <w:b/>
                <w:bCs/>
              </w:rPr>
              <w:t>1.45 PM to 3.00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Closing the Project</w:t>
            </w:r>
          </w:p>
        </w:tc>
      </w:tr>
      <w:tr w:rsidR="00072D35" w:rsidRPr="00FB7763" w:rsidTr="008A2191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Types of Project terminations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Strategic implementation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Project is trouble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 xml:space="preserve">Terminal strategic 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Evaluation of termination possibility</w:t>
            </w:r>
          </w:p>
          <w:p w:rsidR="00072D35" w:rsidRPr="004F33B0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4F33B0">
              <w:rPr>
                <w:rFonts w:ascii="Bookman Old Style" w:hAnsi="Bookman Old Style"/>
              </w:rPr>
              <w:t>Termination procedure</w:t>
            </w:r>
          </w:p>
        </w:tc>
      </w:tr>
      <w:tr w:rsidR="00072D35" w:rsidRPr="00FB7763" w:rsidTr="006D4C56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Session - IV</w:t>
            </w:r>
          </w:p>
          <w:p w:rsidR="00072D35" w:rsidRPr="00FB7763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FB7763">
              <w:rPr>
                <w:rFonts w:ascii="Verdana" w:eastAsia="Times New Roman" w:hAnsi="Verdana" w:cs="Times New Roman"/>
                <w:b/>
                <w:bCs/>
              </w:rPr>
              <w:t>(</w:t>
            </w:r>
            <w:r w:rsidRPr="00072D35">
              <w:rPr>
                <w:rFonts w:ascii="Verdana" w:eastAsia="Times New Roman" w:hAnsi="Verdana" w:cs="Times New Roman"/>
                <w:b/>
                <w:bCs/>
              </w:rPr>
              <w:t>3.15 PM to 4.30 PM</w:t>
            </w:r>
            <w:r w:rsidRPr="00FB7763">
              <w:rPr>
                <w:rFonts w:ascii="Verdana" w:eastAsia="Times New Roman" w:hAnsi="Verdana" w:cs="Times New Roman"/>
                <w:b/>
                <w:bCs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Project Inventory Management</w:t>
            </w:r>
          </w:p>
        </w:tc>
      </w:tr>
      <w:tr w:rsidR="00072D35" w:rsidRPr="00FB7763" w:rsidTr="006D4C56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6A4F4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35" w:rsidRPr="00072D35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Nature of project inventory</w:t>
            </w:r>
          </w:p>
          <w:p w:rsidR="00072D35" w:rsidRPr="00072D35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Supply and transportation of material</w:t>
            </w:r>
          </w:p>
          <w:p w:rsidR="00072D35" w:rsidRPr="00072D35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Use of PERT, CPM techniques</w:t>
            </w:r>
          </w:p>
          <w:p w:rsidR="00072D35" w:rsidRPr="00072D35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Describing strategic and project terminals</w:t>
            </w:r>
          </w:p>
          <w:p w:rsidR="00072D35" w:rsidRPr="00072D35" w:rsidRDefault="00072D35" w:rsidP="00072D3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  <w:r w:rsidRPr="00072D35">
              <w:rPr>
                <w:rFonts w:ascii="Bookman Old Style" w:hAnsi="Bookman Old Style"/>
              </w:rPr>
              <w:t>Records lesions learn for future use and communication other projects</w:t>
            </w:r>
          </w:p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</w:p>
          <w:p w:rsidR="00072D35" w:rsidRPr="00072D35" w:rsidRDefault="00072D35" w:rsidP="00072D35">
            <w:p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Bookman Old Style" w:hAnsi="Bookman Old Style"/>
              </w:rPr>
            </w:pPr>
          </w:p>
        </w:tc>
      </w:tr>
    </w:tbl>
    <w:p w:rsidR="00072D35" w:rsidRDefault="00072D35"/>
    <w:sectPr w:rsidR="00072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0EA"/>
    <w:multiLevelType w:val="multilevel"/>
    <w:tmpl w:val="56A2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72D35"/>
    <w:rsid w:val="0007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72D3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72D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2023-03-01T10:58:00Z</dcterms:created>
  <dcterms:modified xsi:type="dcterms:W3CDTF">2023-03-01T11:01:00Z</dcterms:modified>
</cp:coreProperties>
</file>